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ayout w:type="fixed"/>
        <w:tblLook w:val="0000"/>
      </w:tblPr>
      <w:tblGrid>
        <w:gridCol w:w="4253"/>
        <w:gridCol w:w="993"/>
        <w:gridCol w:w="4252"/>
      </w:tblGrid>
      <w:tr w:rsidR="00272B18" w:rsidRPr="00935492" w:rsidTr="00646D5C">
        <w:tc>
          <w:tcPr>
            <w:tcW w:w="4253" w:type="dxa"/>
          </w:tcPr>
          <w:p w:rsidR="00272B18" w:rsidRPr="00935492" w:rsidRDefault="00D8524E" w:rsidP="00646D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5.05pt;margin-top:8.1pt;width:36pt;height:35pt;z-index:251660288">
                  <v:imagedata r:id="rId4" o:title=""/>
                  <w10:wrap type="topAndBottom"/>
                </v:shape>
                <o:OLEObject Type="Embed" ProgID="WangImage.Document" ShapeID="_x0000_s1026" DrawAspect="Content" ObjectID="_1482139316" r:id="rId5"/>
              </w:pict>
            </w:r>
            <w:r w:rsidR="00272B18" w:rsidRPr="00935492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272B18" w:rsidRPr="00935492" w:rsidRDefault="00272B18" w:rsidP="00646D5C">
            <w:pPr>
              <w:tabs>
                <w:tab w:val="left" w:pos="913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>ΥΠΟΥΡΓΕΙΟ ΠΑΙΔΕΙΑΣ</w:t>
            </w:r>
          </w:p>
          <w:p w:rsidR="00272B18" w:rsidRPr="00935492" w:rsidRDefault="00272B18" w:rsidP="00646D5C">
            <w:pPr>
              <w:tabs>
                <w:tab w:val="left" w:pos="913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>ΚΑΙ ΘΡΗΣΚΕΥΜΑΤΩΝ</w:t>
            </w:r>
          </w:p>
          <w:p w:rsidR="00272B18" w:rsidRPr="00935492" w:rsidRDefault="00272B18" w:rsidP="00646D5C">
            <w:pPr>
              <w:rPr>
                <w:rFonts w:asciiTheme="minorHAnsi" w:hAnsiTheme="minorHAnsi"/>
                <w:b/>
                <w:spacing w:val="40"/>
                <w:sz w:val="24"/>
              </w:rPr>
            </w:pPr>
            <w:r w:rsidRPr="00935492">
              <w:rPr>
                <w:rFonts w:asciiTheme="minorHAnsi" w:hAnsiTheme="minorHAnsi"/>
                <w:b/>
              </w:rPr>
              <w:t>-----</w:t>
            </w:r>
          </w:p>
          <w:p w:rsidR="00272B18" w:rsidRPr="00935492" w:rsidRDefault="00272B18" w:rsidP="00646D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5492">
              <w:rPr>
                <w:rFonts w:asciiTheme="minorHAnsi" w:hAnsiTheme="minorHAnsi"/>
                <w:b/>
                <w:sz w:val="22"/>
                <w:szCs w:val="22"/>
              </w:rPr>
              <w:t>ΠΕΡΙΦ. Δ/ΝΣΗ Π. &amp; Δ. ΕΚΠ/ΣΗΣ</w:t>
            </w:r>
          </w:p>
          <w:p w:rsidR="00272B18" w:rsidRPr="00935492" w:rsidRDefault="00272B18" w:rsidP="00646D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5492">
              <w:rPr>
                <w:rFonts w:asciiTheme="minorHAnsi" w:hAnsiTheme="minorHAnsi"/>
                <w:b/>
                <w:sz w:val="22"/>
                <w:szCs w:val="22"/>
              </w:rPr>
              <w:t>ΔΥΤ. ΜΑΚΕΔΟΝΙΑΣ</w:t>
            </w:r>
          </w:p>
          <w:p w:rsidR="00272B18" w:rsidRPr="00935492" w:rsidRDefault="00272B18" w:rsidP="00646D5C">
            <w:pPr>
              <w:pStyle w:val="2"/>
              <w:rPr>
                <w:rFonts w:asciiTheme="minorHAnsi" w:hAnsiTheme="minorHAnsi"/>
                <w:spacing w:val="100"/>
              </w:rPr>
            </w:pPr>
            <w:r w:rsidRPr="00935492">
              <w:rPr>
                <w:rFonts w:asciiTheme="minorHAnsi" w:hAnsiTheme="minorHAnsi"/>
                <w:sz w:val="22"/>
                <w:szCs w:val="22"/>
              </w:rPr>
              <w:t>Δ/ΝΣΗ Β/ΘΜΙΑΣ ΕΚΠ/ΣΗΣ ΚΑΣΤΟΡΙΑΣ</w:t>
            </w:r>
          </w:p>
        </w:tc>
        <w:tc>
          <w:tcPr>
            <w:tcW w:w="993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252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72B18" w:rsidRPr="007A5DF5" w:rsidRDefault="007A5DF5" w:rsidP="00646D5C">
            <w:pPr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Καστοριά,  0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7</w:t>
            </w:r>
            <w:r>
              <w:rPr>
                <w:rFonts w:asciiTheme="minorHAnsi" w:hAnsiTheme="minorHAnsi"/>
                <w:b/>
                <w:sz w:val="24"/>
              </w:rPr>
              <w:t>-01-201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5</w:t>
            </w:r>
          </w:p>
          <w:p w:rsidR="00272B18" w:rsidRPr="00935492" w:rsidRDefault="00272B18" w:rsidP="00646D5C">
            <w:pPr>
              <w:pStyle w:val="4"/>
              <w:rPr>
                <w:rFonts w:asciiTheme="minorHAnsi" w:hAnsiTheme="minorHAnsi"/>
              </w:rPr>
            </w:pPr>
            <w:r w:rsidRPr="00935492">
              <w:rPr>
                <w:rFonts w:asciiTheme="minorHAnsi" w:hAnsiTheme="minorHAnsi"/>
              </w:rPr>
              <w:t>Αριθ. Πρωτ.:</w:t>
            </w:r>
            <w:r w:rsidRPr="00935492">
              <w:rPr>
                <w:rFonts w:asciiTheme="minorHAnsi" w:hAnsiTheme="minorHAnsi"/>
                <w:b w:val="0"/>
              </w:rPr>
              <w:t xml:space="preserve"> </w:t>
            </w:r>
            <w:r w:rsidRPr="00935492">
              <w:rPr>
                <w:rFonts w:asciiTheme="minorHAnsi" w:hAnsiTheme="minorHAnsi"/>
              </w:rPr>
              <w:t>Φ.22.2/</w:t>
            </w:r>
            <w:r w:rsidR="00AC0386">
              <w:rPr>
                <w:rFonts w:asciiTheme="minorHAnsi" w:hAnsiTheme="minorHAnsi"/>
              </w:rPr>
              <w:t>26</w:t>
            </w:r>
          </w:p>
        </w:tc>
      </w:tr>
      <w:tr w:rsidR="00272B18" w:rsidRPr="00935492" w:rsidTr="00646D5C">
        <w:tc>
          <w:tcPr>
            <w:tcW w:w="4253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252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72B18" w:rsidRPr="00935492" w:rsidTr="00646D5C">
        <w:tc>
          <w:tcPr>
            <w:tcW w:w="4253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  <w:r w:rsidRPr="00935492">
              <w:rPr>
                <w:rFonts w:asciiTheme="minorHAnsi" w:hAnsiTheme="minorHAnsi"/>
                <w:sz w:val="24"/>
              </w:rPr>
              <w:t xml:space="preserve">Ταχ. Δ/νση    </w:t>
            </w:r>
            <w:r w:rsidRPr="00935492">
              <w:rPr>
                <w:rFonts w:asciiTheme="minorHAnsi" w:hAnsiTheme="minorHAnsi"/>
                <w:sz w:val="24"/>
              </w:rPr>
              <w:tab/>
              <w:t>: Καραολή 10, Τ.Κ. 521 00</w:t>
            </w: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</w:rPr>
            </w:pPr>
            <w:r w:rsidRPr="00935492">
              <w:rPr>
                <w:rFonts w:asciiTheme="minorHAnsi" w:hAnsiTheme="minorHAnsi"/>
                <w:sz w:val="24"/>
              </w:rPr>
              <w:t>Πληροφορίες</w:t>
            </w:r>
            <w:r w:rsidRPr="00935492">
              <w:rPr>
                <w:rFonts w:asciiTheme="minorHAnsi" w:hAnsiTheme="minorHAnsi"/>
                <w:sz w:val="24"/>
              </w:rPr>
              <w:tab/>
              <w:t xml:space="preserve">: </w:t>
            </w:r>
            <w:r w:rsidRPr="00935492">
              <w:rPr>
                <w:rFonts w:asciiTheme="minorHAnsi" w:hAnsiTheme="minorHAnsi"/>
                <w:b/>
                <w:sz w:val="24"/>
              </w:rPr>
              <w:t xml:space="preserve">Α. </w:t>
            </w:r>
            <w:r w:rsidR="008D3BB7">
              <w:rPr>
                <w:rFonts w:asciiTheme="minorHAnsi" w:hAnsiTheme="minorHAnsi"/>
                <w:b/>
                <w:sz w:val="24"/>
              </w:rPr>
              <w:t>Παπαδημητρίου</w:t>
            </w:r>
          </w:p>
          <w:p w:rsidR="00272B18" w:rsidRPr="00935492" w:rsidRDefault="008D3BB7" w:rsidP="00646D5C">
            <w:pPr>
              <w:pStyle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Τηλέφωνο     </w:t>
            </w:r>
            <w:r>
              <w:rPr>
                <w:rFonts w:asciiTheme="minorHAnsi" w:hAnsiTheme="minorHAnsi"/>
              </w:rPr>
              <w:tab/>
              <w:t>: 2467055203</w:t>
            </w: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</w:rPr>
            </w:pPr>
            <w:r w:rsidRPr="00935492">
              <w:rPr>
                <w:rFonts w:asciiTheme="minorHAnsi" w:hAnsiTheme="minorHAnsi"/>
                <w:sz w:val="24"/>
              </w:rPr>
              <w:t xml:space="preserve">Fax                </w:t>
            </w:r>
            <w:r w:rsidRPr="00935492">
              <w:rPr>
                <w:rFonts w:asciiTheme="minorHAnsi" w:hAnsiTheme="minorHAnsi"/>
                <w:sz w:val="24"/>
              </w:rPr>
              <w:tab/>
              <w:t>: 2467055210</w:t>
            </w: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sz w:val="24"/>
                <w:lang w:val="de-DE"/>
              </w:rPr>
            </w:pPr>
            <w:r w:rsidRPr="00935492">
              <w:rPr>
                <w:rFonts w:asciiTheme="minorHAnsi" w:hAnsiTheme="minorHAnsi"/>
                <w:sz w:val="24"/>
                <w:lang w:val="de-DE"/>
              </w:rPr>
              <w:t xml:space="preserve">E-mail           </w:t>
            </w:r>
            <w:r w:rsidRPr="00272B18">
              <w:rPr>
                <w:rFonts w:asciiTheme="minorHAnsi" w:hAnsiTheme="minorHAnsi"/>
                <w:sz w:val="24"/>
                <w:lang w:val="en-US"/>
              </w:rPr>
              <w:tab/>
            </w:r>
            <w:r w:rsidRPr="00935492">
              <w:rPr>
                <w:rFonts w:asciiTheme="minorHAnsi" w:hAnsiTheme="minorHAnsi"/>
                <w:sz w:val="24"/>
                <w:lang w:val="de-DE"/>
              </w:rPr>
              <w:t xml:space="preserve">: </w:t>
            </w:r>
            <w:hyperlink r:id="rId6" w:history="1">
              <w:r w:rsidRPr="00935492">
                <w:rPr>
                  <w:rStyle w:val="-"/>
                  <w:rFonts w:asciiTheme="minorHAnsi" w:hAnsiTheme="minorHAnsi"/>
                  <w:lang w:val="de-DE"/>
                </w:rPr>
                <w:t>mail@dide.kas.sch.gr</w:t>
              </w:r>
            </w:hyperlink>
          </w:p>
        </w:tc>
        <w:tc>
          <w:tcPr>
            <w:tcW w:w="993" w:type="dxa"/>
          </w:tcPr>
          <w:p w:rsidR="00272B18" w:rsidRPr="00272B18" w:rsidRDefault="00272B18" w:rsidP="00646D5C">
            <w:pPr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:rsidR="00272B18" w:rsidRPr="00272B18" w:rsidRDefault="00272B18" w:rsidP="00646D5C">
            <w:pPr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:rsidR="00272B18" w:rsidRPr="00272B18" w:rsidRDefault="00272B18" w:rsidP="00646D5C">
            <w:pPr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935492">
              <w:rPr>
                <w:rFonts w:asciiTheme="minorHAnsi" w:hAnsiTheme="minorHAnsi"/>
                <w:b/>
                <w:sz w:val="24"/>
              </w:rPr>
              <w:t>ΠΡΟΣ:</w:t>
            </w: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252" w:type="dxa"/>
          </w:tcPr>
          <w:p w:rsidR="00272B18" w:rsidRPr="00935492" w:rsidRDefault="00272B18" w:rsidP="00646D5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Pr="00935492" w:rsidRDefault="00272B18" w:rsidP="00646D5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Default="00272B18" w:rsidP="00646D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>Περιφερειακή Δ/νση Α΄/θμιας &amp; Β΄/θμιας  Εκπ/σης   Δυτικής Μακεδονίας</w:t>
            </w:r>
          </w:p>
          <w:p w:rsidR="00250EBD" w:rsidRDefault="00250EBD" w:rsidP="00646D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Υπόψη Περ/κής Δ/ντριας</w:t>
            </w:r>
          </w:p>
          <w:p w:rsidR="00250EBD" w:rsidRPr="00935492" w:rsidRDefault="00250EBD" w:rsidP="00646D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Δρ Βασιλικής Βόντσα</w:t>
            </w:r>
          </w:p>
          <w:p w:rsidR="00272B18" w:rsidRPr="00935492" w:rsidRDefault="00272B18" w:rsidP="00646D5C">
            <w:pPr>
              <w:ind w:left="34"/>
              <w:contextualSpacing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272B18" w:rsidRPr="00935492" w:rsidRDefault="00272B18" w:rsidP="00272B18">
      <w:pPr>
        <w:pStyle w:val="2"/>
        <w:jc w:val="both"/>
        <w:rPr>
          <w:rFonts w:asciiTheme="minorHAnsi" w:hAnsiTheme="minorHAnsi"/>
          <w:sz w:val="26"/>
          <w:u w:val="single"/>
        </w:rPr>
      </w:pPr>
    </w:p>
    <w:p w:rsidR="00272B18" w:rsidRPr="00ED387E" w:rsidRDefault="00272B18" w:rsidP="00272B1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D387E">
        <w:rPr>
          <w:rFonts w:asciiTheme="minorHAnsi" w:hAnsiTheme="minorHAnsi"/>
          <w:b/>
          <w:sz w:val="24"/>
          <w:szCs w:val="24"/>
        </w:rPr>
        <w:t xml:space="preserve">ΘΕΜΑ: </w:t>
      </w:r>
      <w:r w:rsidRPr="00ED387E">
        <w:rPr>
          <w:rFonts w:asciiTheme="minorHAnsi" w:hAnsiTheme="minorHAnsi"/>
          <w:bCs/>
          <w:sz w:val="24"/>
          <w:szCs w:val="24"/>
        </w:rPr>
        <w:t xml:space="preserve"> </w:t>
      </w:r>
      <w:r w:rsidRPr="00ED387E">
        <w:rPr>
          <w:rFonts w:asciiTheme="minorHAnsi" w:hAnsiTheme="minorHAnsi"/>
          <w:b/>
          <w:sz w:val="24"/>
          <w:szCs w:val="24"/>
        </w:rPr>
        <w:t>«Λειτουργία Σχολικών Μονάδων Π.Ε. Καστοριά</w:t>
      </w:r>
      <w:r w:rsidR="007A5DF5" w:rsidRPr="00ED387E">
        <w:rPr>
          <w:rFonts w:asciiTheme="minorHAnsi" w:hAnsiTheme="minorHAnsi"/>
          <w:b/>
          <w:sz w:val="24"/>
          <w:szCs w:val="24"/>
        </w:rPr>
        <w:t>ς στις 08 και 09 Ιανουαρίου 2015</w:t>
      </w:r>
      <w:r w:rsidRPr="00ED387E">
        <w:rPr>
          <w:rFonts w:asciiTheme="minorHAnsi" w:hAnsiTheme="minorHAnsi"/>
          <w:b/>
          <w:sz w:val="24"/>
          <w:szCs w:val="24"/>
        </w:rPr>
        <w:t>, περίοδο του τοπικού εθίμου των Ραγκουτσαρίων».</w:t>
      </w:r>
    </w:p>
    <w:p w:rsidR="007A5DF5" w:rsidRPr="00ED387E" w:rsidRDefault="00272B18" w:rsidP="00272B18">
      <w:pPr>
        <w:pStyle w:val="2"/>
        <w:spacing w:line="360" w:lineRule="auto"/>
        <w:jc w:val="both"/>
        <w:rPr>
          <w:rFonts w:asciiTheme="minorHAnsi" w:hAnsiTheme="minorHAnsi"/>
          <w:b w:val="0"/>
          <w:bCs/>
          <w:szCs w:val="24"/>
        </w:rPr>
      </w:pPr>
      <w:r w:rsidRPr="00ED387E">
        <w:rPr>
          <w:rFonts w:asciiTheme="minorHAnsi" w:hAnsiTheme="minorHAnsi"/>
          <w:bCs/>
          <w:szCs w:val="24"/>
        </w:rPr>
        <w:t xml:space="preserve">ΣΧΕΤ.: </w:t>
      </w:r>
      <w:r w:rsidR="007A5DF5" w:rsidRPr="00ED387E">
        <w:rPr>
          <w:rFonts w:asciiTheme="minorHAnsi" w:hAnsiTheme="minorHAnsi"/>
          <w:b w:val="0"/>
          <w:bCs/>
          <w:szCs w:val="24"/>
        </w:rPr>
        <w:t xml:space="preserve">1) η υπ. αριθμ. πρωτ. Φ.7/953/198483/Δ1/5-12-2014 Εγκύκλιος του Υ.ΠΑΙ.Θ. με θέμα «Διακοπές Χριστουγέννων» </w:t>
      </w:r>
    </w:p>
    <w:p w:rsidR="00272B18" w:rsidRPr="00ED387E" w:rsidRDefault="007A5DF5" w:rsidP="007A5DF5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Cs w:val="24"/>
        </w:rPr>
      </w:pPr>
      <w:r w:rsidRPr="00ED387E">
        <w:rPr>
          <w:rFonts w:asciiTheme="minorHAnsi" w:hAnsiTheme="minorHAnsi"/>
          <w:b w:val="0"/>
          <w:bCs/>
          <w:szCs w:val="24"/>
        </w:rPr>
        <w:t>2</w:t>
      </w:r>
      <w:r w:rsidR="00272B18" w:rsidRPr="00ED387E">
        <w:rPr>
          <w:rFonts w:asciiTheme="minorHAnsi" w:hAnsiTheme="minorHAnsi"/>
          <w:b w:val="0"/>
          <w:bCs/>
          <w:szCs w:val="24"/>
        </w:rPr>
        <w:t xml:space="preserve">) η υπ. αριθμ. </w:t>
      </w:r>
      <w:r w:rsidRPr="00ED387E">
        <w:rPr>
          <w:rFonts w:asciiTheme="minorHAnsi" w:hAnsiTheme="minorHAnsi"/>
          <w:b w:val="0"/>
          <w:bCs/>
          <w:szCs w:val="24"/>
        </w:rPr>
        <w:t>1160/29/07-01-2015</w:t>
      </w:r>
      <w:r w:rsidR="00272B18" w:rsidRPr="00ED387E">
        <w:rPr>
          <w:rFonts w:asciiTheme="minorHAnsi" w:hAnsiTheme="minorHAnsi"/>
          <w:b w:val="0"/>
          <w:bCs/>
          <w:szCs w:val="24"/>
        </w:rPr>
        <w:t xml:space="preserve"> </w:t>
      </w:r>
      <w:r w:rsidRPr="00ED387E">
        <w:rPr>
          <w:rFonts w:asciiTheme="minorHAnsi" w:hAnsiTheme="minorHAnsi"/>
          <w:b w:val="0"/>
          <w:bCs/>
          <w:szCs w:val="24"/>
        </w:rPr>
        <w:t>Α</w:t>
      </w:r>
      <w:r w:rsidR="00272B18" w:rsidRPr="00ED387E">
        <w:rPr>
          <w:rFonts w:asciiTheme="minorHAnsi" w:hAnsiTheme="minorHAnsi"/>
          <w:b w:val="0"/>
          <w:bCs/>
          <w:szCs w:val="24"/>
        </w:rPr>
        <w:t>πόφαση του Αντιπεριφερειάρχη Π.Ε. Καστοριάς</w:t>
      </w:r>
    </w:p>
    <w:p w:rsidR="00272B18" w:rsidRPr="00ED387E" w:rsidRDefault="007A5DF5" w:rsidP="00272B18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Cs w:val="24"/>
        </w:rPr>
      </w:pPr>
      <w:r w:rsidRPr="00ED387E">
        <w:rPr>
          <w:rFonts w:asciiTheme="minorHAnsi" w:hAnsiTheme="minorHAnsi"/>
          <w:b w:val="0"/>
          <w:bCs/>
          <w:szCs w:val="24"/>
        </w:rPr>
        <w:t>3) η υπ. αριθμ. 122/05-01-2015 Α</w:t>
      </w:r>
      <w:r w:rsidR="00272B18" w:rsidRPr="00ED387E">
        <w:rPr>
          <w:rFonts w:asciiTheme="minorHAnsi" w:hAnsiTheme="minorHAnsi"/>
          <w:b w:val="0"/>
          <w:bCs/>
          <w:szCs w:val="24"/>
        </w:rPr>
        <w:t>πόφαση του Δημάρχου Καστοριάς</w:t>
      </w:r>
    </w:p>
    <w:p w:rsidR="00272B18" w:rsidRPr="00ED387E" w:rsidRDefault="00272B18" w:rsidP="00272B18">
      <w:pPr>
        <w:jc w:val="both"/>
        <w:rPr>
          <w:rFonts w:asciiTheme="minorHAnsi" w:hAnsiTheme="minorHAnsi"/>
          <w:sz w:val="24"/>
          <w:szCs w:val="24"/>
        </w:rPr>
      </w:pPr>
    </w:p>
    <w:p w:rsidR="00272B18" w:rsidRPr="00ED387E" w:rsidRDefault="00272B18" w:rsidP="00272B1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387E">
        <w:rPr>
          <w:rFonts w:asciiTheme="minorHAnsi" w:hAnsiTheme="minorHAnsi"/>
          <w:i/>
          <w:sz w:val="24"/>
          <w:szCs w:val="24"/>
        </w:rPr>
        <w:tab/>
      </w:r>
      <w:r w:rsidRPr="00ED387E">
        <w:rPr>
          <w:rFonts w:asciiTheme="minorHAnsi" w:hAnsiTheme="minorHAnsi"/>
          <w:sz w:val="24"/>
          <w:szCs w:val="24"/>
        </w:rPr>
        <w:t>Σε συνέχεια των αναγραφόμενων σχετικών σας γνωρίζουμε ότι η λειτουργία των σχολικών μονάδων της περιφερείας μας γι</w:t>
      </w:r>
      <w:r w:rsidR="00C9623A" w:rsidRPr="00ED387E">
        <w:rPr>
          <w:rFonts w:asciiTheme="minorHAnsi" w:hAnsiTheme="minorHAnsi"/>
          <w:sz w:val="24"/>
          <w:szCs w:val="24"/>
        </w:rPr>
        <w:t xml:space="preserve">α την περίοδο των Ραγκουτσαρίων, </w:t>
      </w:r>
      <w:r w:rsidR="00250EBD" w:rsidRPr="00ED387E">
        <w:rPr>
          <w:rFonts w:asciiTheme="minorHAnsi" w:hAnsiTheme="minorHAnsi"/>
          <w:sz w:val="24"/>
          <w:szCs w:val="24"/>
        </w:rPr>
        <w:t>καθώς</w:t>
      </w:r>
      <w:r w:rsidR="00C9623A" w:rsidRPr="00ED387E">
        <w:rPr>
          <w:rFonts w:asciiTheme="minorHAnsi" w:hAnsiTheme="minorHAnsi"/>
          <w:sz w:val="24"/>
          <w:szCs w:val="24"/>
        </w:rPr>
        <w:t xml:space="preserve"> και </w:t>
      </w:r>
      <w:r w:rsidR="00250EBD" w:rsidRPr="00ED387E">
        <w:rPr>
          <w:rFonts w:asciiTheme="minorHAnsi" w:hAnsiTheme="minorHAnsi"/>
          <w:sz w:val="24"/>
          <w:szCs w:val="24"/>
        </w:rPr>
        <w:t xml:space="preserve">για </w:t>
      </w:r>
      <w:r w:rsidR="00C9623A" w:rsidRPr="00ED387E">
        <w:rPr>
          <w:rFonts w:asciiTheme="minorHAnsi" w:hAnsiTheme="minorHAnsi"/>
          <w:sz w:val="24"/>
          <w:szCs w:val="24"/>
        </w:rPr>
        <w:t xml:space="preserve">την αμέσως επόμενη ημέρα, </w:t>
      </w:r>
      <w:r w:rsidRPr="00ED387E">
        <w:rPr>
          <w:rFonts w:asciiTheme="minorHAnsi" w:hAnsiTheme="minorHAnsi"/>
          <w:sz w:val="24"/>
          <w:szCs w:val="24"/>
        </w:rPr>
        <w:t>διαμορφώνεται ως εξής:</w:t>
      </w:r>
    </w:p>
    <w:p w:rsidR="00272B18" w:rsidRPr="00ED387E" w:rsidRDefault="007A5DF5" w:rsidP="00272B18">
      <w:pPr>
        <w:spacing w:line="360" w:lineRule="auto"/>
        <w:ind w:firstLine="720"/>
        <w:jc w:val="both"/>
        <w:rPr>
          <w:rFonts w:asciiTheme="minorHAnsi" w:hAnsiTheme="minorHAnsi"/>
          <w:bCs/>
          <w:sz w:val="24"/>
          <w:szCs w:val="24"/>
        </w:rPr>
      </w:pPr>
      <w:r w:rsidRPr="00ED387E">
        <w:rPr>
          <w:rFonts w:asciiTheme="minorHAnsi" w:hAnsiTheme="minorHAnsi"/>
          <w:b/>
          <w:sz w:val="24"/>
          <w:szCs w:val="24"/>
          <w:u w:val="single"/>
        </w:rPr>
        <w:t>Πέμπτη</w:t>
      </w:r>
      <w:r w:rsidR="00272B18" w:rsidRPr="00ED387E">
        <w:rPr>
          <w:rFonts w:asciiTheme="minorHAnsi" w:hAnsiTheme="minorHAnsi"/>
          <w:b/>
          <w:sz w:val="24"/>
          <w:szCs w:val="24"/>
          <w:u w:val="single"/>
        </w:rPr>
        <w:t>, 08-01-201</w:t>
      </w:r>
      <w:r w:rsidRPr="00ED387E">
        <w:rPr>
          <w:rFonts w:asciiTheme="minorHAnsi" w:hAnsiTheme="minorHAnsi"/>
          <w:b/>
          <w:sz w:val="24"/>
          <w:szCs w:val="24"/>
          <w:u w:val="single"/>
        </w:rPr>
        <w:t>5</w:t>
      </w:r>
      <w:r w:rsidR="00C9623A" w:rsidRPr="00ED387E">
        <w:rPr>
          <w:rFonts w:asciiTheme="minorHAnsi" w:hAnsiTheme="minorHAnsi"/>
          <w:sz w:val="24"/>
          <w:szCs w:val="24"/>
        </w:rPr>
        <w:t xml:space="preserve"> (τελευταία ημέρα εκδηλώσεων): </w:t>
      </w:r>
      <w:r w:rsidR="00272B18" w:rsidRPr="00ED387E">
        <w:rPr>
          <w:rFonts w:asciiTheme="minorHAnsi" w:hAnsiTheme="minorHAnsi"/>
          <w:sz w:val="24"/>
          <w:szCs w:val="24"/>
        </w:rPr>
        <w:t>Με την</w:t>
      </w:r>
      <w:r w:rsidR="00272B18" w:rsidRPr="00ED387E">
        <w:rPr>
          <w:rFonts w:asciiTheme="minorHAnsi" w:hAnsiTheme="minorHAnsi"/>
          <w:bCs/>
          <w:sz w:val="24"/>
          <w:szCs w:val="24"/>
        </w:rPr>
        <w:t xml:space="preserve"> υπ. αριθμ. </w:t>
      </w:r>
      <w:r w:rsidRPr="00ED387E">
        <w:rPr>
          <w:rFonts w:asciiTheme="minorHAnsi" w:hAnsiTheme="minorHAnsi"/>
          <w:bCs/>
          <w:sz w:val="24"/>
          <w:szCs w:val="24"/>
        </w:rPr>
        <w:t>1160/29/07-01-2015 Α</w:t>
      </w:r>
      <w:r w:rsidR="00272B18" w:rsidRPr="00ED387E">
        <w:rPr>
          <w:rFonts w:asciiTheme="minorHAnsi" w:hAnsiTheme="minorHAnsi"/>
          <w:bCs/>
          <w:sz w:val="24"/>
          <w:szCs w:val="24"/>
        </w:rPr>
        <w:t xml:space="preserve">πόφαση του Αντιπεριφερειάρχη Καστοριάς, κ. </w:t>
      </w:r>
      <w:r w:rsidRPr="00ED387E">
        <w:rPr>
          <w:rFonts w:asciiTheme="minorHAnsi" w:hAnsiTheme="minorHAnsi"/>
          <w:bCs/>
          <w:sz w:val="24"/>
          <w:szCs w:val="24"/>
        </w:rPr>
        <w:t>Σωτηρίου Αδαμόπουλου</w:t>
      </w:r>
      <w:r w:rsidR="00272B18" w:rsidRPr="00ED387E">
        <w:rPr>
          <w:rFonts w:asciiTheme="minorHAnsi" w:hAnsiTheme="minorHAnsi"/>
          <w:bCs/>
          <w:sz w:val="24"/>
          <w:szCs w:val="24"/>
        </w:rPr>
        <w:t xml:space="preserve">, </w:t>
      </w:r>
      <w:r w:rsidRPr="00ED387E">
        <w:rPr>
          <w:rFonts w:asciiTheme="minorHAnsi" w:hAnsiTheme="minorHAnsi"/>
          <w:bCs/>
          <w:sz w:val="24"/>
          <w:szCs w:val="24"/>
        </w:rPr>
        <w:t xml:space="preserve">οι σχολικές μονάδες Α/θμιας και Β/θμιας </w:t>
      </w:r>
      <w:r w:rsidR="002E2782">
        <w:rPr>
          <w:rFonts w:asciiTheme="minorHAnsi" w:hAnsiTheme="minorHAnsi"/>
          <w:bCs/>
          <w:sz w:val="24"/>
          <w:szCs w:val="24"/>
        </w:rPr>
        <w:t xml:space="preserve">Εκπαίδευσης </w:t>
      </w:r>
      <w:r w:rsidRPr="00ED387E">
        <w:rPr>
          <w:rFonts w:asciiTheme="minorHAnsi" w:hAnsiTheme="minorHAnsi"/>
          <w:bCs/>
          <w:sz w:val="24"/>
          <w:szCs w:val="24"/>
        </w:rPr>
        <w:t xml:space="preserve">της οικείας Περιφερειακής Ενότητας θα παραμείνουν κλειστές </w:t>
      </w:r>
      <w:r w:rsidR="00272B18" w:rsidRPr="00ED387E">
        <w:rPr>
          <w:rFonts w:asciiTheme="minorHAnsi" w:hAnsiTheme="minorHAnsi"/>
          <w:bCs/>
          <w:sz w:val="24"/>
          <w:szCs w:val="24"/>
        </w:rPr>
        <w:t>προκειμένου να διευκολυνθούν οι μαθητές – γονείς και εκπαιδευτικοί να συμμετ</w:t>
      </w:r>
      <w:r w:rsidR="00C9623A" w:rsidRPr="00ED387E">
        <w:rPr>
          <w:rFonts w:asciiTheme="minorHAnsi" w:hAnsiTheme="minorHAnsi"/>
          <w:bCs/>
          <w:sz w:val="24"/>
          <w:szCs w:val="24"/>
        </w:rPr>
        <w:t>άσ</w:t>
      </w:r>
      <w:r w:rsidR="00272B18" w:rsidRPr="00ED387E">
        <w:rPr>
          <w:rFonts w:asciiTheme="minorHAnsi" w:hAnsiTheme="minorHAnsi"/>
          <w:bCs/>
          <w:sz w:val="24"/>
          <w:szCs w:val="24"/>
        </w:rPr>
        <w:t>χουν στην καθιερωμένη καρναβαλιστική παρέλαση που διεξάγεται το απόγευμα της ίδιας ημέρας</w:t>
      </w:r>
      <w:r w:rsidR="002E2782">
        <w:rPr>
          <w:rFonts w:asciiTheme="minorHAnsi" w:hAnsiTheme="minorHAnsi"/>
          <w:bCs/>
          <w:sz w:val="24"/>
          <w:szCs w:val="24"/>
        </w:rPr>
        <w:t>,</w:t>
      </w:r>
      <w:r w:rsidRPr="00ED387E">
        <w:rPr>
          <w:rFonts w:asciiTheme="minorHAnsi" w:hAnsiTheme="minorHAnsi"/>
          <w:bCs/>
          <w:sz w:val="24"/>
          <w:szCs w:val="24"/>
        </w:rPr>
        <w:t xml:space="preserve"> στην πόλη της Καστοριάς</w:t>
      </w:r>
      <w:r w:rsidR="00272B18" w:rsidRPr="00ED387E">
        <w:rPr>
          <w:rFonts w:asciiTheme="minorHAnsi" w:hAnsiTheme="minorHAnsi"/>
          <w:bCs/>
          <w:sz w:val="24"/>
          <w:szCs w:val="24"/>
        </w:rPr>
        <w:t>.</w:t>
      </w:r>
    </w:p>
    <w:p w:rsidR="00272B18" w:rsidRDefault="007A5DF5" w:rsidP="00272B18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 w:val="26"/>
        </w:rPr>
      </w:pPr>
      <w:r>
        <w:rPr>
          <w:rFonts w:asciiTheme="minorHAnsi" w:hAnsiTheme="minorHAnsi"/>
          <w:szCs w:val="24"/>
          <w:u w:val="single"/>
        </w:rPr>
        <w:lastRenderedPageBreak/>
        <w:t>Παρασκευή</w:t>
      </w:r>
      <w:r w:rsidR="00272B18" w:rsidRPr="00935492">
        <w:rPr>
          <w:rFonts w:asciiTheme="minorHAnsi" w:hAnsiTheme="minorHAnsi"/>
          <w:szCs w:val="24"/>
          <w:u w:val="single"/>
        </w:rPr>
        <w:t>, 09-01-201</w:t>
      </w:r>
      <w:r w:rsidR="00144037">
        <w:rPr>
          <w:rFonts w:asciiTheme="minorHAnsi" w:hAnsiTheme="minorHAnsi"/>
          <w:szCs w:val="24"/>
          <w:u w:val="single"/>
        </w:rPr>
        <w:t>5</w:t>
      </w:r>
      <w:r w:rsidR="00C9623A" w:rsidRPr="00C9623A">
        <w:rPr>
          <w:rFonts w:asciiTheme="minorHAnsi" w:hAnsiTheme="minorHAnsi"/>
          <w:b w:val="0"/>
          <w:szCs w:val="24"/>
        </w:rPr>
        <w:t xml:space="preserve"> (</w:t>
      </w:r>
      <w:r w:rsidR="00250EBD">
        <w:rPr>
          <w:rFonts w:asciiTheme="minorHAnsi" w:hAnsiTheme="minorHAnsi"/>
          <w:b w:val="0"/>
          <w:szCs w:val="24"/>
        </w:rPr>
        <w:t>επο</w:t>
      </w:r>
      <w:r w:rsidR="00C9623A" w:rsidRPr="00C9623A">
        <w:rPr>
          <w:rFonts w:asciiTheme="minorHAnsi" w:hAnsiTheme="minorHAnsi"/>
          <w:b w:val="0"/>
          <w:szCs w:val="24"/>
        </w:rPr>
        <w:t>μ</w:t>
      </w:r>
      <w:r w:rsidR="00250EBD">
        <w:rPr>
          <w:rFonts w:asciiTheme="minorHAnsi" w:hAnsiTheme="minorHAnsi"/>
          <w:b w:val="0"/>
          <w:szCs w:val="24"/>
        </w:rPr>
        <w:t>έ</w:t>
      </w:r>
      <w:r w:rsidR="00C9623A" w:rsidRPr="00C9623A">
        <w:rPr>
          <w:rFonts w:asciiTheme="minorHAnsi" w:hAnsiTheme="minorHAnsi"/>
          <w:b w:val="0"/>
          <w:szCs w:val="24"/>
        </w:rPr>
        <w:t>νη</w:t>
      </w:r>
      <w:r w:rsidR="00C9623A">
        <w:rPr>
          <w:rFonts w:asciiTheme="minorHAnsi" w:hAnsiTheme="minorHAnsi"/>
          <w:b w:val="0"/>
          <w:szCs w:val="24"/>
        </w:rPr>
        <w:t xml:space="preserve"> των</w:t>
      </w:r>
      <w:r w:rsidR="00C9623A" w:rsidRPr="00C9623A">
        <w:rPr>
          <w:rFonts w:asciiTheme="minorHAnsi" w:hAnsiTheme="minorHAnsi"/>
          <w:b w:val="0"/>
          <w:szCs w:val="24"/>
        </w:rPr>
        <w:t xml:space="preserve"> εκδηλώσεων)</w:t>
      </w:r>
      <w:r w:rsidR="00272B18" w:rsidRPr="00C9623A">
        <w:rPr>
          <w:rFonts w:asciiTheme="minorHAnsi" w:hAnsiTheme="minorHAnsi"/>
          <w:b w:val="0"/>
          <w:szCs w:val="24"/>
        </w:rPr>
        <w:t>:</w:t>
      </w:r>
      <w:r w:rsidR="00272B18" w:rsidRPr="00935492">
        <w:rPr>
          <w:rFonts w:asciiTheme="minorHAnsi" w:hAnsiTheme="minorHAnsi"/>
          <w:b w:val="0"/>
          <w:bCs/>
          <w:sz w:val="26"/>
        </w:rPr>
        <w:t xml:space="preserve"> Με την υπ. αριθμ. </w:t>
      </w:r>
      <w:r w:rsidR="00144037">
        <w:rPr>
          <w:rFonts w:asciiTheme="minorHAnsi" w:hAnsiTheme="minorHAnsi"/>
          <w:b w:val="0"/>
          <w:bCs/>
          <w:sz w:val="26"/>
        </w:rPr>
        <w:t>122/05-01-2015 Α</w:t>
      </w:r>
      <w:r w:rsidR="00272B18" w:rsidRPr="00935492">
        <w:rPr>
          <w:rFonts w:asciiTheme="minorHAnsi" w:hAnsiTheme="minorHAnsi"/>
          <w:b w:val="0"/>
          <w:bCs/>
          <w:sz w:val="26"/>
        </w:rPr>
        <w:t xml:space="preserve">πόφαση του Δημάρχου Καστοριάς, κ. </w:t>
      </w:r>
      <w:r w:rsidR="00144037">
        <w:rPr>
          <w:rFonts w:asciiTheme="minorHAnsi" w:hAnsiTheme="minorHAnsi"/>
          <w:b w:val="0"/>
          <w:bCs/>
          <w:sz w:val="26"/>
        </w:rPr>
        <w:t>Ανέστη Αγγελική</w:t>
      </w:r>
      <w:r w:rsidR="00272B18" w:rsidRPr="00935492">
        <w:rPr>
          <w:rFonts w:asciiTheme="minorHAnsi" w:hAnsiTheme="minorHAnsi"/>
          <w:b w:val="0"/>
          <w:bCs/>
          <w:sz w:val="26"/>
        </w:rPr>
        <w:t xml:space="preserve">, </w:t>
      </w:r>
      <w:r w:rsidR="00144037">
        <w:rPr>
          <w:rFonts w:asciiTheme="minorHAnsi" w:hAnsiTheme="minorHAnsi"/>
          <w:b w:val="0"/>
          <w:bCs/>
          <w:sz w:val="26"/>
        </w:rPr>
        <w:t>οι σχολικές μονάδες</w:t>
      </w:r>
      <w:r w:rsidR="002E2782">
        <w:rPr>
          <w:rFonts w:asciiTheme="minorHAnsi" w:hAnsiTheme="minorHAnsi"/>
          <w:b w:val="0"/>
          <w:bCs/>
          <w:sz w:val="26"/>
        </w:rPr>
        <w:t xml:space="preserve"> </w:t>
      </w:r>
      <w:r w:rsidR="002E2782" w:rsidRPr="00ED537F">
        <w:rPr>
          <w:rFonts w:asciiTheme="minorHAnsi" w:hAnsiTheme="minorHAnsi"/>
          <w:b w:val="0"/>
          <w:bCs/>
          <w:szCs w:val="24"/>
        </w:rPr>
        <w:t>Α/θμιας και Β/θμιας Εκπαίδευσης</w:t>
      </w:r>
      <w:r w:rsidR="00272B18" w:rsidRPr="00935492">
        <w:rPr>
          <w:rFonts w:asciiTheme="minorHAnsi" w:hAnsiTheme="minorHAnsi"/>
          <w:b w:val="0"/>
          <w:bCs/>
          <w:sz w:val="26"/>
        </w:rPr>
        <w:t xml:space="preserve"> του Δήμου Καστοριάς θα </w:t>
      </w:r>
      <w:r w:rsidR="00144037">
        <w:rPr>
          <w:rFonts w:asciiTheme="minorHAnsi" w:hAnsiTheme="minorHAnsi"/>
          <w:b w:val="0"/>
          <w:bCs/>
          <w:sz w:val="26"/>
        </w:rPr>
        <w:t>παραμείνουν κλειστές</w:t>
      </w:r>
      <w:r w:rsidR="00ED537F">
        <w:rPr>
          <w:rFonts w:asciiTheme="minorHAnsi" w:hAnsiTheme="minorHAnsi"/>
          <w:b w:val="0"/>
          <w:bCs/>
          <w:sz w:val="26"/>
        </w:rPr>
        <w:t>.</w:t>
      </w:r>
    </w:p>
    <w:p w:rsidR="00250EBD" w:rsidRPr="00250EBD" w:rsidRDefault="00250EBD" w:rsidP="00250EBD"/>
    <w:p w:rsidR="000351D6" w:rsidRDefault="002E2782" w:rsidP="00C9623A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 w:val="26"/>
        </w:rPr>
      </w:pPr>
      <w:r>
        <w:rPr>
          <w:rFonts w:asciiTheme="minorHAnsi" w:hAnsiTheme="minorHAnsi"/>
          <w:b w:val="0"/>
          <w:bCs/>
          <w:sz w:val="26"/>
        </w:rPr>
        <w:t>Σε συνέχεια των παραπάνω:</w:t>
      </w:r>
    </w:p>
    <w:p w:rsidR="00144037" w:rsidRDefault="00144037" w:rsidP="00C9623A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 w:val="26"/>
        </w:rPr>
      </w:pPr>
      <w:r>
        <w:rPr>
          <w:rFonts w:asciiTheme="minorHAnsi" w:hAnsiTheme="minorHAnsi"/>
          <w:b w:val="0"/>
          <w:bCs/>
          <w:sz w:val="26"/>
        </w:rPr>
        <w:t>1)</w:t>
      </w:r>
      <w:r w:rsidR="00272B18" w:rsidRPr="00935492">
        <w:rPr>
          <w:rFonts w:asciiTheme="minorHAnsi" w:hAnsiTheme="minorHAnsi"/>
          <w:b w:val="0"/>
          <w:bCs/>
          <w:sz w:val="26"/>
        </w:rPr>
        <w:t xml:space="preserve"> </w:t>
      </w:r>
      <w:r w:rsidR="000351D6">
        <w:rPr>
          <w:rFonts w:asciiTheme="minorHAnsi" w:hAnsiTheme="minorHAnsi"/>
          <w:b w:val="0"/>
          <w:bCs/>
          <w:sz w:val="26"/>
        </w:rPr>
        <w:t>Τ</w:t>
      </w:r>
      <w:r>
        <w:rPr>
          <w:rFonts w:asciiTheme="minorHAnsi" w:hAnsiTheme="minorHAnsi"/>
          <w:b w:val="0"/>
          <w:bCs/>
          <w:sz w:val="26"/>
        </w:rPr>
        <w:t xml:space="preserve">ην Πέμπτη </w:t>
      </w:r>
      <w:r w:rsidR="00272B18" w:rsidRPr="00935492">
        <w:rPr>
          <w:rFonts w:asciiTheme="minorHAnsi" w:hAnsiTheme="minorHAnsi"/>
          <w:b w:val="0"/>
          <w:bCs/>
          <w:sz w:val="26"/>
        </w:rPr>
        <w:t>08-01-</w:t>
      </w:r>
      <w:r>
        <w:rPr>
          <w:rFonts w:asciiTheme="minorHAnsi" w:hAnsiTheme="minorHAnsi"/>
          <w:b w:val="0"/>
          <w:bCs/>
          <w:sz w:val="26"/>
        </w:rPr>
        <w:t>2015</w:t>
      </w:r>
      <w:r w:rsidR="00272B18" w:rsidRPr="00935492">
        <w:rPr>
          <w:rFonts w:asciiTheme="minorHAnsi" w:hAnsiTheme="minorHAnsi"/>
          <w:b w:val="0"/>
          <w:bCs/>
          <w:sz w:val="26"/>
        </w:rPr>
        <w:t>,</w:t>
      </w:r>
      <w:r>
        <w:rPr>
          <w:rFonts w:asciiTheme="minorHAnsi" w:hAnsiTheme="minorHAnsi"/>
          <w:b w:val="0"/>
          <w:bCs/>
          <w:sz w:val="26"/>
        </w:rPr>
        <w:t xml:space="preserve"> στο πλαίσιο σεβασμού και ενίσχυσης της τοπικής παράδοσης </w:t>
      </w:r>
      <w:r w:rsidR="00CF084F">
        <w:rPr>
          <w:rFonts w:asciiTheme="minorHAnsi" w:hAnsiTheme="minorHAnsi"/>
          <w:b w:val="0"/>
          <w:bCs/>
          <w:sz w:val="26"/>
        </w:rPr>
        <w:t xml:space="preserve">των Ραγκουτσαρίων Καστοριάς, </w:t>
      </w:r>
      <w:r>
        <w:rPr>
          <w:rFonts w:asciiTheme="minorHAnsi" w:hAnsiTheme="minorHAnsi"/>
          <w:b w:val="0"/>
          <w:bCs/>
          <w:sz w:val="26"/>
        </w:rPr>
        <w:t xml:space="preserve">με την μεγαλύτερη δυνατή συμμετοχή των σχολικών μονάδων Α/θμιας και Β/θμιας Εκπαίδευσης Π.Ε. Καστοριάς, ορθώς αποφασίστηκε από </w:t>
      </w:r>
      <w:r w:rsidR="000351D6">
        <w:rPr>
          <w:rFonts w:asciiTheme="minorHAnsi" w:hAnsiTheme="minorHAnsi"/>
          <w:b w:val="0"/>
          <w:bCs/>
          <w:sz w:val="26"/>
        </w:rPr>
        <w:t>τον οικείο Αντιπεριφερειάρχη κ. Σωτήριο Αδαμόπουλο</w:t>
      </w:r>
      <w:r>
        <w:rPr>
          <w:rFonts w:asciiTheme="minorHAnsi" w:hAnsiTheme="minorHAnsi"/>
          <w:b w:val="0"/>
          <w:bCs/>
          <w:sz w:val="26"/>
        </w:rPr>
        <w:t xml:space="preserve"> </w:t>
      </w:r>
      <w:r w:rsidR="000351D6">
        <w:rPr>
          <w:rFonts w:asciiTheme="minorHAnsi" w:hAnsiTheme="minorHAnsi"/>
          <w:b w:val="0"/>
          <w:bCs/>
          <w:sz w:val="26"/>
        </w:rPr>
        <w:t>να παραμείνουν κλειστές όλες οι σχολικές μονάδες.</w:t>
      </w:r>
    </w:p>
    <w:p w:rsidR="002E2782" w:rsidRDefault="000351D6" w:rsidP="000351D6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 w:val="26"/>
        </w:rPr>
      </w:pPr>
      <w:r w:rsidRPr="000351D6">
        <w:rPr>
          <w:rFonts w:asciiTheme="minorHAnsi" w:hAnsiTheme="minorHAnsi"/>
          <w:b w:val="0"/>
          <w:bCs/>
          <w:sz w:val="26"/>
        </w:rPr>
        <w:t>2)</w:t>
      </w:r>
      <w:r>
        <w:rPr>
          <w:rFonts w:asciiTheme="minorHAnsi" w:hAnsiTheme="minorHAnsi"/>
          <w:b w:val="0"/>
          <w:bCs/>
          <w:sz w:val="26"/>
        </w:rPr>
        <w:t xml:space="preserve"> Ως προς την Απόφαση του Δημάρχου Καστοριάς, κ Ανέστη Αγγελή</w:t>
      </w:r>
      <w:r w:rsidR="002E2782">
        <w:rPr>
          <w:rFonts w:asciiTheme="minorHAnsi" w:hAnsiTheme="minorHAnsi"/>
          <w:b w:val="0"/>
          <w:bCs/>
          <w:sz w:val="26"/>
        </w:rPr>
        <w:t>, σύμφωνα με την οποία</w:t>
      </w:r>
      <w:r w:rsidR="00C63623">
        <w:rPr>
          <w:rFonts w:asciiTheme="minorHAnsi" w:hAnsiTheme="minorHAnsi"/>
          <w:b w:val="0"/>
          <w:bCs/>
          <w:sz w:val="26"/>
        </w:rPr>
        <w:t>,</w:t>
      </w:r>
      <w:r w:rsidR="002E2782">
        <w:rPr>
          <w:rFonts w:asciiTheme="minorHAnsi" w:hAnsiTheme="minorHAnsi"/>
          <w:b w:val="0"/>
          <w:bCs/>
          <w:sz w:val="26"/>
        </w:rPr>
        <w:t xml:space="preserve"> οι σχολικές μονάδες Α/θμιας και Β/θμιας Εκπαίδευσης του οικείου Δήμου θα παραμείνουν κλειστές, </w:t>
      </w:r>
      <w:r>
        <w:rPr>
          <w:rFonts w:asciiTheme="minorHAnsi" w:hAnsiTheme="minorHAnsi"/>
          <w:b w:val="0"/>
          <w:bCs/>
          <w:sz w:val="26"/>
        </w:rPr>
        <w:t xml:space="preserve"> την Παρασκευή, 09-01</w:t>
      </w:r>
      <w:r w:rsidR="00C63623">
        <w:rPr>
          <w:rFonts w:asciiTheme="minorHAnsi" w:hAnsiTheme="minorHAnsi"/>
          <w:b w:val="0"/>
          <w:bCs/>
          <w:sz w:val="26"/>
        </w:rPr>
        <w:t>-2015, επομέ</w:t>
      </w:r>
      <w:r>
        <w:rPr>
          <w:rFonts w:asciiTheme="minorHAnsi" w:hAnsiTheme="minorHAnsi"/>
          <w:b w:val="0"/>
          <w:bCs/>
          <w:sz w:val="26"/>
        </w:rPr>
        <w:t>νη</w:t>
      </w:r>
      <w:r w:rsidR="00BE1C3D">
        <w:rPr>
          <w:rFonts w:asciiTheme="minorHAnsi" w:hAnsiTheme="minorHAnsi"/>
          <w:b w:val="0"/>
          <w:bCs/>
          <w:sz w:val="26"/>
        </w:rPr>
        <w:t xml:space="preserve"> των εκδηλώσε</w:t>
      </w:r>
      <w:r w:rsidR="002E2782">
        <w:rPr>
          <w:rFonts w:asciiTheme="minorHAnsi" w:hAnsiTheme="minorHAnsi"/>
          <w:b w:val="0"/>
          <w:bCs/>
          <w:sz w:val="26"/>
        </w:rPr>
        <w:t>ων των παραδοσιακών Ραγκουτσαρίω</w:t>
      </w:r>
      <w:r w:rsidR="00BE1C3D">
        <w:rPr>
          <w:rFonts w:asciiTheme="minorHAnsi" w:hAnsiTheme="minorHAnsi"/>
          <w:b w:val="0"/>
          <w:bCs/>
          <w:sz w:val="26"/>
        </w:rPr>
        <w:t>ν</w:t>
      </w:r>
      <w:r w:rsidR="002E2782">
        <w:rPr>
          <w:rFonts w:asciiTheme="minorHAnsi" w:hAnsiTheme="minorHAnsi"/>
          <w:b w:val="0"/>
          <w:bCs/>
          <w:sz w:val="26"/>
        </w:rPr>
        <w:t>,</w:t>
      </w:r>
      <w:r w:rsidR="00ED537F">
        <w:rPr>
          <w:rFonts w:asciiTheme="minorHAnsi" w:hAnsiTheme="minorHAnsi"/>
          <w:b w:val="0"/>
          <w:bCs/>
          <w:sz w:val="26"/>
        </w:rPr>
        <w:t xml:space="preserve"> για τους λόγους που επικαλείται</w:t>
      </w:r>
      <w:r w:rsidR="00C63623">
        <w:rPr>
          <w:rFonts w:asciiTheme="minorHAnsi" w:hAnsiTheme="minorHAnsi"/>
          <w:b w:val="0"/>
          <w:bCs/>
          <w:sz w:val="26"/>
        </w:rPr>
        <w:t>,</w:t>
      </w:r>
      <w:r w:rsidR="00ED537F">
        <w:rPr>
          <w:rFonts w:asciiTheme="minorHAnsi" w:hAnsiTheme="minorHAnsi"/>
          <w:b w:val="0"/>
          <w:bCs/>
          <w:sz w:val="26"/>
        </w:rPr>
        <w:t xml:space="preserve"> διατυπώνουμε τις επιφυλάξεις μας και</w:t>
      </w:r>
      <w:r w:rsidR="00BE1C3D">
        <w:rPr>
          <w:rFonts w:asciiTheme="minorHAnsi" w:hAnsiTheme="minorHAnsi"/>
          <w:b w:val="0"/>
          <w:bCs/>
          <w:sz w:val="26"/>
        </w:rPr>
        <w:t xml:space="preserve"> </w:t>
      </w:r>
      <w:r w:rsidR="002E2782">
        <w:rPr>
          <w:rFonts w:asciiTheme="minorHAnsi" w:hAnsiTheme="minorHAnsi"/>
          <w:b w:val="0"/>
          <w:bCs/>
          <w:sz w:val="26"/>
        </w:rPr>
        <w:t xml:space="preserve">εκτιμούμε ότι </w:t>
      </w:r>
      <w:r w:rsidR="00BE1C3D">
        <w:rPr>
          <w:rFonts w:asciiTheme="minorHAnsi" w:hAnsiTheme="minorHAnsi"/>
          <w:b w:val="0"/>
          <w:bCs/>
          <w:sz w:val="26"/>
        </w:rPr>
        <w:t xml:space="preserve">οφείλουμε να λειτουργήσουμε σύμφωνα με το ισχύον νομοθετικό πλαίσιο σε ό,τι αφορά την λειτουργία των σχολικών μονάδων </w:t>
      </w:r>
      <w:r w:rsidR="002E2782">
        <w:rPr>
          <w:rFonts w:asciiTheme="minorHAnsi" w:hAnsiTheme="minorHAnsi"/>
          <w:b w:val="0"/>
          <w:bCs/>
          <w:sz w:val="26"/>
        </w:rPr>
        <w:t>Α/θμιας και Β/θμιας Ε</w:t>
      </w:r>
      <w:r w:rsidR="008447BA">
        <w:rPr>
          <w:rFonts w:asciiTheme="minorHAnsi" w:hAnsiTheme="minorHAnsi"/>
          <w:b w:val="0"/>
          <w:bCs/>
          <w:sz w:val="26"/>
        </w:rPr>
        <w:t>κπαίδευσης</w:t>
      </w:r>
      <w:r w:rsidR="002E2782">
        <w:rPr>
          <w:rFonts w:asciiTheme="minorHAnsi" w:hAnsiTheme="minorHAnsi"/>
          <w:b w:val="0"/>
          <w:bCs/>
          <w:sz w:val="26"/>
        </w:rPr>
        <w:t>.</w:t>
      </w:r>
    </w:p>
    <w:p w:rsidR="000351D6" w:rsidRPr="000351D6" w:rsidRDefault="002E2782" w:rsidP="000351D6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 w:val="26"/>
        </w:rPr>
      </w:pPr>
      <w:r>
        <w:rPr>
          <w:rFonts w:asciiTheme="minorHAnsi" w:hAnsiTheme="minorHAnsi"/>
          <w:b w:val="0"/>
          <w:bCs/>
          <w:sz w:val="26"/>
        </w:rPr>
        <w:t xml:space="preserve">    Ω</w:t>
      </w:r>
      <w:r w:rsidR="008447BA">
        <w:rPr>
          <w:rFonts w:asciiTheme="minorHAnsi" w:hAnsiTheme="minorHAnsi"/>
          <w:b w:val="0"/>
          <w:bCs/>
          <w:sz w:val="26"/>
        </w:rPr>
        <w:t xml:space="preserve">ς εκ τούτου θεωρούμε ότι οι εκπαιδευτικές κοινότητες της περιοχής αρμοδιότητας μας, και ειδικότερα οι σχολικές μονάδες του Δήμου Καστοριάς, την Παρασκευή, 09-01-2015 </w:t>
      </w:r>
      <w:r>
        <w:rPr>
          <w:rFonts w:asciiTheme="minorHAnsi" w:hAnsiTheme="minorHAnsi"/>
          <w:b w:val="0"/>
          <w:bCs/>
          <w:sz w:val="26"/>
        </w:rPr>
        <w:t>πρέπει να</w:t>
      </w:r>
      <w:r w:rsidR="008447BA">
        <w:rPr>
          <w:rFonts w:asciiTheme="minorHAnsi" w:hAnsiTheme="minorHAnsi"/>
          <w:b w:val="0"/>
          <w:bCs/>
          <w:sz w:val="26"/>
        </w:rPr>
        <w:t xml:space="preserve"> λειτουργήσουν σύμφωνα με το ισχύον ωρολόγιο πρόγραμμά τους.</w:t>
      </w:r>
    </w:p>
    <w:p w:rsidR="00272B18" w:rsidRPr="00935492" w:rsidRDefault="00272B18" w:rsidP="00272B18">
      <w:pPr>
        <w:pStyle w:val="2"/>
        <w:spacing w:line="360" w:lineRule="auto"/>
        <w:ind w:firstLine="720"/>
        <w:jc w:val="both"/>
        <w:rPr>
          <w:rFonts w:asciiTheme="minorHAnsi" w:hAnsiTheme="minorHAnsi"/>
          <w:b w:val="0"/>
          <w:bCs/>
          <w:sz w:val="26"/>
        </w:rPr>
      </w:pPr>
      <w:r w:rsidRPr="00935492">
        <w:rPr>
          <w:rFonts w:asciiTheme="minorHAnsi" w:hAnsiTheme="minorHAnsi"/>
          <w:b w:val="0"/>
          <w:bCs/>
          <w:sz w:val="26"/>
        </w:rPr>
        <w:t>Παρακαλούμε για τις δικές σας ενέργειες.</w:t>
      </w:r>
    </w:p>
    <w:p w:rsidR="00272B18" w:rsidRPr="00935492" w:rsidRDefault="00272B18" w:rsidP="00272B18">
      <w:pPr>
        <w:pStyle w:val="20"/>
        <w:rPr>
          <w:rFonts w:asciiTheme="minorHAnsi" w:hAnsiTheme="minorHAnsi"/>
        </w:rPr>
      </w:pPr>
    </w:p>
    <w:tbl>
      <w:tblPr>
        <w:tblW w:w="8755" w:type="dxa"/>
        <w:tblLayout w:type="fixed"/>
        <w:tblLook w:val="0000"/>
      </w:tblPr>
      <w:tblGrid>
        <w:gridCol w:w="4361"/>
        <w:gridCol w:w="4394"/>
      </w:tblGrid>
      <w:tr w:rsidR="00272B18" w:rsidRPr="00935492" w:rsidTr="00953D35">
        <w:tc>
          <w:tcPr>
            <w:tcW w:w="4361" w:type="dxa"/>
          </w:tcPr>
          <w:p w:rsidR="00953D35" w:rsidRPr="00935492" w:rsidRDefault="00953D35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Ο</w:t>
            </w: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 xml:space="preserve"> Διευθυν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τής της ΔΠ</w:t>
            </w: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>Ε Καστοριάς</w:t>
            </w:r>
          </w:p>
          <w:p w:rsidR="00953D35" w:rsidRPr="00935492" w:rsidRDefault="00953D35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53D35" w:rsidRPr="00935492" w:rsidRDefault="00953D35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53D35" w:rsidRPr="00935492" w:rsidRDefault="00953D35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53D35" w:rsidRPr="00935492" w:rsidRDefault="00953D35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Pr="00935492" w:rsidRDefault="00953D35" w:rsidP="00953D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Γεώργιος Μασλάρης</w:t>
            </w:r>
          </w:p>
        </w:tc>
        <w:tc>
          <w:tcPr>
            <w:tcW w:w="4394" w:type="dxa"/>
          </w:tcPr>
          <w:p w:rsidR="00272B18" w:rsidRPr="00935492" w:rsidRDefault="00272B18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>Η Διευθύντρια της ΔΔΕ Καστοριάς</w:t>
            </w:r>
          </w:p>
          <w:p w:rsidR="00272B18" w:rsidRPr="00935492" w:rsidRDefault="00272B18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Pr="00935492" w:rsidRDefault="00272B18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Pr="00935492" w:rsidRDefault="00272B18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Pr="00935492" w:rsidRDefault="00272B18" w:rsidP="00953D3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72B18" w:rsidRPr="00935492" w:rsidRDefault="00272B18" w:rsidP="00953D35">
            <w:pPr>
              <w:rPr>
                <w:rFonts w:asciiTheme="minorHAnsi" w:hAnsiTheme="minorHAnsi"/>
                <w:b/>
                <w:sz w:val="24"/>
              </w:rPr>
            </w:pPr>
            <w:r w:rsidRPr="00935492">
              <w:rPr>
                <w:rFonts w:asciiTheme="minorHAnsi" w:hAnsiTheme="minorHAnsi"/>
                <w:b/>
                <w:sz w:val="24"/>
                <w:szCs w:val="24"/>
              </w:rPr>
              <w:t>Στέλλα Κ. Τέγου - Στεργιοπούλου</w:t>
            </w:r>
          </w:p>
        </w:tc>
      </w:tr>
    </w:tbl>
    <w:p w:rsidR="00272B18" w:rsidRPr="00935492" w:rsidRDefault="00272B18" w:rsidP="00272B18">
      <w:pPr>
        <w:jc w:val="both"/>
        <w:rPr>
          <w:rFonts w:asciiTheme="minorHAnsi" w:hAnsiTheme="minorHAnsi"/>
          <w:b/>
          <w:sz w:val="22"/>
          <w:u w:val="single"/>
        </w:rPr>
      </w:pPr>
    </w:p>
    <w:p w:rsidR="00272B18" w:rsidRPr="00935492" w:rsidRDefault="00272B18" w:rsidP="00272B18">
      <w:pPr>
        <w:jc w:val="both"/>
        <w:rPr>
          <w:rFonts w:asciiTheme="minorHAnsi" w:hAnsiTheme="minorHAnsi"/>
          <w:b/>
          <w:sz w:val="22"/>
          <w:u w:val="single"/>
        </w:rPr>
      </w:pPr>
    </w:p>
    <w:p w:rsidR="00272B18" w:rsidRPr="00935492" w:rsidRDefault="00272B18" w:rsidP="00272B18">
      <w:pPr>
        <w:jc w:val="both"/>
        <w:rPr>
          <w:rFonts w:asciiTheme="minorHAnsi" w:hAnsiTheme="minorHAnsi"/>
          <w:b/>
          <w:sz w:val="22"/>
          <w:u w:val="single"/>
        </w:rPr>
      </w:pPr>
    </w:p>
    <w:p w:rsidR="00272B18" w:rsidRPr="00935492" w:rsidRDefault="00272B18" w:rsidP="00272B18">
      <w:pPr>
        <w:jc w:val="both"/>
        <w:rPr>
          <w:rFonts w:asciiTheme="minorHAnsi" w:hAnsiTheme="minorHAnsi"/>
        </w:rPr>
      </w:pPr>
    </w:p>
    <w:p w:rsidR="00797EA3" w:rsidRDefault="00797EA3"/>
    <w:sectPr w:rsidR="00797EA3" w:rsidSect="00250EBD">
      <w:pgSz w:w="11906" w:h="16838"/>
      <w:pgMar w:top="851" w:right="1416" w:bottom="709" w:left="179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2B18"/>
    <w:rsid w:val="000351D6"/>
    <w:rsid w:val="000401E3"/>
    <w:rsid w:val="00041A53"/>
    <w:rsid w:val="00144037"/>
    <w:rsid w:val="00250EBD"/>
    <w:rsid w:val="002718E5"/>
    <w:rsid w:val="00272B18"/>
    <w:rsid w:val="002E2782"/>
    <w:rsid w:val="003212CF"/>
    <w:rsid w:val="003553EF"/>
    <w:rsid w:val="00433425"/>
    <w:rsid w:val="004C62CF"/>
    <w:rsid w:val="00521010"/>
    <w:rsid w:val="00571EEB"/>
    <w:rsid w:val="0062381F"/>
    <w:rsid w:val="007009A3"/>
    <w:rsid w:val="0070714B"/>
    <w:rsid w:val="0077566E"/>
    <w:rsid w:val="00797EA3"/>
    <w:rsid w:val="007A5DF5"/>
    <w:rsid w:val="007B7A74"/>
    <w:rsid w:val="00803743"/>
    <w:rsid w:val="00817C59"/>
    <w:rsid w:val="008447BA"/>
    <w:rsid w:val="00845E57"/>
    <w:rsid w:val="008B37C1"/>
    <w:rsid w:val="008D3BB7"/>
    <w:rsid w:val="008F0532"/>
    <w:rsid w:val="00953D35"/>
    <w:rsid w:val="009740BD"/>
    <w:rsid w:val="009D7DCB"/>
    <w:rsid w:val="00A36F2F"/>
    <w:rsid w:val="00AC0386"/>
    <w:rsid w:val="00AE1384"/>
    <w:rsid w:val="00B4463F"/>
    <w:rsid w:val="00B50374"/>
    <w:rsid w:val="00BE1C3D"/>
    <w:rsid w:val="00C37596"/>
    <w:rsid w:val="00C42971"/>
    <w:rsid w:val="00C50CC1"/>
    <w:rsid w:val="00C6035A"/>
    <w:rsid w:val="00C63623"/>
    <w:rsid w:val="00C9623A"/>
    <w:rsid w:val="00CF084F"/>
    <w:rsid w:val="00CF3DB5"/>
    <w:rsid w:val="00D7630B"/>
    <w:rsid w:val="00D8524E"/>
    <w:rsid w:val="00ED387E"/>
    <w:rsid w:val="00ED537F"/>
    <w:rsid w:val="00F2068D"/>
    <w:rsid w:val="00F335C5"/>
    <w:rsid w:val="00F9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8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72B1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272B18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272B18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2B1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272B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272B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272B18"/>
    <w:rPr>
      <w:color w:val="0000FF"/>
      <w:u w:val="single"/>
    </w:rPr>
  </w:style>
  <w:style w:type="paragraph" w:styleId="20">
    <w:name w:val="Body Text 2"/>
    <w:basedOn w:val="a"/>
    <w:link w:val="2Char0"/>
    <w:rsid w:val="00272B18"/>
    <w:pPr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rsid w:val="00272B18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kas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</dc:creator>
  <cp:keywords/>
  <dc:description/>
  <cp:lastModifiedBy>dde</cp:lastModifiedBy>
  <cp:revision>16</cp:revision>
  <cp:lastPrinted>2015-01-07T10:17:00Z</cp:lastPrinted>
  <dcterms:created xsi:type="dcterms:W3CDTF">2015-01-07T09:03:00Z</dcterms:created>
  <dcterms:modified xsi:type="dcterms:W3CDTF">2015-01-07T10:36:00Z</dcterms:modified>
</cp:coreProperties>
</file>